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9A1E" w14:textId="68203911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PingFang SC" w:hAnsi="PingFang SC"/>
          <w:color w:val="222222"/>
          <w:sz w:val="21"/>
          <w:szCs w:val="21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第一批：12月</w:t>
      </w:r>
      <w:r>
        <w:rPr>
          <w:rFonts w:ascii="仿宋_GB2312" w:eastAsia="仿宋_GB2312" w:hAnsi="PingFang SC"/>
          <w:color w:val="222222"/>
          <w:sz w:val="29"/>
          <w:szCs w:val="29"/>
        </w:rPr>
        <w:t>20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日（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周一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）上午8：30至11：30</w:t>
      </w:r>
    </w:p>
    <w:p w14:paraId="5E781AEF" w14:textId="50773651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仿宋_GB2312" w:eastAsia="仿宋_GB2312" w:hAnsi="PingFang SC"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具体单位：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工程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指挥部、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哪吒公司、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瑞泰公司</w:t>
      </w:r>
      <w:proofErr w:type="gramEnd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瑞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祥</w:t>
      </w:r>
      <w:proofErr w:type="gramEnd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公司、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独山公司、集箱仓储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、香港公司</w:t>
      </w:r>
      <w:r w:rsidR="008169F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（+以色列）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港航数科</w:t>
      </w:r>
      <w:proofErr w:type="gramEnd"/>
    </w:p>
    <w:p w14:paraId="495D2621" w14:textId="77777777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ind w:firstLine="705"/>
        <w:rPr>
          <w:rFonts w:ascii="PingFang SC" w:hAnsi="PingFang SC" w:hint="eastAsia"/>
          <w:color w:val="222222"/>
          <w:sz w:val="21"/>
          <w:szCs w:val="21"/>
        </w:rPr>
      </w:pPr>
    </w:p>
    <w:p w14:paraId="40AE18D8" w14:textId="3BFA8BDC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PingFang SC" w:hAnsi="PingFang SC"/>
          <w:color w:val="222222"/>
          <w:sz w:val="21"/>
          <w:szCs w:val="21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第二批：12月</w:t>
      </w:r>
      <w:r>
        <w:rPr>
          <w:rFonts w:ascii="仿宋_GB2312" w:eastAsia="仿宋_GB2312" w:hAnsi="PingFang SC"/>
          <w:color w:val="222222"/>
          <w:sz w:val="29"/>
          <w:szCs w:val="29"/>
        </w:rPr>
        <w:t>20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日（周一）下午1：30至16：30</w:t>
      </w:r>
    </w:p>
    <w:p w14:paraId="71FBDE06" w14:textId="7C7D6F3F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仿宋_GB2312" w:eastAsia="仿宋_GB2312" w:hAnsi="PingFang SC"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具体单位：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海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勃</w:t>
      </w:r>
      <w:proofErr w:type="gramEnd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公司、技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劳</w:t>
      </w:r>
      <w:proofErr w:type="gramEnd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公司、海湾分公司</w:t>
      </w:r>
      <w:r w:rsidR="008169F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、同盛公司、海铁联运、港安保安</w:t>
      </w:r>
      <w:r w:rsidR="00036272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、洋山申港</w:t>
      </w:r>
      <w:r w:rsidR="00E444BE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、俱乐部</w:t>
      </w:r>
      <w:r w:rsidR="008F3166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、远东监理</w:t>
      </w:r>
    </w:p>
    <w:p w14:paraId="6C13D47E" w14:textId="77777777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ind w:firstLine="705"/>
        <w:rPr>
          <w:rFonts w:ascii="PingFang SC" w:hAnsi="PingFang SC" w:hint="eastAsia"/>
          <w:color w:val="222222"/>
          <w:sz w:val="21"/>
          <w:szCs w:val="21"/>
        </w:rPr>
      </w:pPr>
    </w:p>
    <w:p w14:paraId="668177ED" w14:textId="6E4272C0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PingFang SC" w:hAnsi="PingFang SC"/>
          <w:color w:val="222222"/>
          <w:sz w:val="21"/>
          <w:szCs w:val="21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第三批：12月</w:t>
      </w:r>
      <w:r>
        <w:rPr>
          <w:rFonts w:ascii="仿宋_GB2312" w:eastAsia="仿宋_GB2312" w:hAnsi="PingFang SC"/>
          <w:color w:val="222222"/>
          <w:sz w:val="29"/>
          <w:szCs w:val="29"/>
        </w:rPr>
        <w:t>2</w:t>
      </w:r>
      <w:r>
        <w:rPr>
          <w:rFonts w:ascii="仿宋_GB2312" w:eastAsia="仿宋_GB2312" w:hAnsi="PingFang SC"/>
          <w:color w:val="222222"/>
          <w:sz w:val="29"/>
          <w:szCs w:val="29"/>
        </w:rPr>
        <w:t>1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日（周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二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）上午8：30至11：30</w:t>
      </w:r>
    </w:p>
    <w:p w14:paraId="0FE2A0BC" w14:textId="60755689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仿宋_GB2312" w:eastAsia="仿宋_GB2312" w:hAnsi="PingFang SC"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具体单位：</w:t>
      </w:r>
      <w:r w:rsidR="00B73C88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引航站</w:t>
      </w:r>
      <w:r w:rsidR="00B73C88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复兴公司、长江公司、</w:t>
      </w:r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锦江航运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上港物流</w:t>
      </w:r>
      <w:proofErr w:type="gramEnd"/>
    </w:p>
    <w:p w14:paraId="4C21A0C4" w14:textId="77777777" w:rsidR="00E850F2" w:rsidRDefault="00E850F2" w:rsidP="00E850F2">
      <w:pPr>
        <w:pStyle w:val="a3"/>
        <w:shd w:val="clear" w:color="auto" w:fill="FFFFFF"/>
        <w:spacing w:before="0" w:beforeAutospacing="0" w:after="0" w:afterAutospacing="0" w:line="540" w:lineRule="atLeast"/>
        <w:ind w:firstLine="705"/>
        <w:rPr>
          <w:rFonts w:ascii="PingFang SC" w:hAnsi="PingFang SC" w:hint="eastAsia"/>
          <w:color w:val="222222"/>
          <w:sz w:val="21"/>
          <w:szCs w:val="21"/>
        </w:rPr>
      </w:pPr>
    </w:p>
    <w:p w14:paraId="362DE803" w14:textId="4FCBC4DB" w:rsidR="00E850F2" w:rsidRPr="00E850F2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PingFang SC" w:hint="eastAsia"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第四批：12月</w:t>
      </w:r>
      <w:r>
        <w:rPr>
          <w:rFonts w:ascii="仿宋_GB2312" w:eastAsia="仿宋_GB2312" w:hAnsi="PingFang SC"/>
          <w:color w:val="222222"/>
          <w:sz w:val="29"/>
          <w:szCs w:val="29"/>
        </w:rPr>
        <w:t>21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日（周二）下午1：30至16：30</w:t>
      </w:r>
    </w:p>
    <w:p w14:paraId="3D31F2B8" w14:textId="47254964" w:rsidR="00206B3A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仿宋_GB2312" w:eastAsia="仿宋_GB2312" w:hAnsi="PingFang SC"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具体单位：</w:t>
      </w:r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罗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泾</w:t>
      </w:r>
      <w:proofErr w:type="gramEnd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分公司、</w:t>
      </w:r>
      <w:proofErr w:type="gramStart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罗矿公司</w:t>
      </w:r>
      <w:proofErr w:type="gramEnd"/>
      <w:r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、煤炭分公司</w:t>
      </w:r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</w:t>
      </w:r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张华</w:t>
      </w:r>
      <w:proofErr w:type="gramStart"/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浜</w:t>
      </w:r>
      <w:proofErr w:type="gramEnd"/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分公司、宜东分公司、轮驳分公司</w:t>
      </w:r>
      <w:r w:rsidR="008F3166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</w:t>
      </w:r>
      <w:r w:rsidR="008F3166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同盛物流</w:t>
      </w:r>
    </w:p>
    <w:p w14:paraId="17ABBC5D" w14:textId="77777777" w:rsidR="00E850F2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PingFang SC" w:hAnsi="PingFang SC" w:hint="eastAsia"/>
          <w:color w:val="222222"/>
          <w:sz w:val="21"/>
          <w:szCs w:val="21"/>
        </w:rPr>
      </w:pPr>
    </w:p>
    <w:p w14:paraId="51E64D60" w14:textId="5A350C23" w:rsidR="00E850F2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PingFang SC" w:hAnsi="PingFang SC"/>
          <w:color w:val="222222"/>
          <w:sz w:val="21"/>
          <w:szCs w:val="21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第五批：12月2</w:t>
      </w:r>
      <w:r>
        <w:rPr>
          <w:rFonts w:ascii="仿宋_GB2312" w:eastAsia="仿宋_GB2312" w:hAnsi="PingFang SC"/>
          <w:color w:val="222222"/>
          <w:sz w:val="29"/>
          <w:szCs w:val="29"/>
        </w:rPr>
        <w:t>3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日（周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四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）上午8：30至11：30</w:t>
      </w:r>
    </w:p>
    <w:p w14:paraId="0735C4C9" w14:textId="77777777" w:rsidR="00206B3A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仿宋_GB2312" w:eastAsia="仿宋_GB2312" w:hAnsi="PingFang SC"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具体单位：</w:t>
      </w:r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浦东公司、振东分公司、沪东公司、外理公司</w:t>
      </w:r>
    </w:p>
    <w:p w14:paraId="49766037" w14:textId="34CB03B9" w:rsidR="00E850F2" w:rsidRPr="00206B3A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仿宋_GB2312" w:eastAsia="仿宋_GB2312" w:hAnsi="PingFang SC"/>
          <w:color w:val="222222"/>
          <w:sz w:val="29"/>
          <w:szCs w:val="29"/>
        </w:rPr>
      </w:pPr>
    </w:p>
    <w:p w14:paraId="471EF976" w14:textId="51C5A973" w:rsidR="00E850F2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PingFang SC" w:hAnsi="PingFang SC"/>
          <w:color w:val="222222"/>
          <w:sz w:val="21"/>
          <w:szCs w:val="21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第六批：12月2</w:t>
      </w:r>
      <w:r>
        <w:rPr>
          <w:rFonts w:ascii="仿宋_GB2312" w:eastAsia="仿宋_GB2312" w:hAnsi="PingFang SC"/>
          <w:color w:val="222222"/>
          <w:sz w:val="29"/>
          <w:szCs w:val="29"/>
        </w:rPr>
        <w:t>3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日（周四）下午1：30至16：30</w:t>
      </w:r>
    </w:p>
    <w:p w14:paraId="0A5507C0" w14:textId="3DE7BC3C" w:rsidR="00E850F2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仿宋_GB2312" w:eastAsia="仿宋_GB2312" w:hAnsi="PingFang SC"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具体单位：</w:t>
      </w:r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明东公司、盛东公司、</w:t>
      </w:r>
      <w:proofErr w:type="gramStart"/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冠东公司</w:t>
      </w:r>
      <w:proofErr w:type="gramEnd"/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、尚东分公司</w:t>
      </w:r>
    </w:p>
    <w:p w14:paraId="221C5427" w14:textId="77777777" w:rsidR="00206B3A" w:rsidRDefault="00206B3A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PingFang SC"/>
          <w:color w:val="222222"/>
          <w:sz w:val="29"/>
          <w:szCs w:val="29"/>
        </w:rPr>
      </w:pPr>
    </w:p>
    <w:p w14:paraId="7B170918" w14:textId="7E2D1219" w:rsidR="00E850F2" w:rsidRDefault="00E850F2" w:rsidP="00206B3A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PingFang SC" w:hAnsi="PingFang SC"/>
          <w:color w:val="222222"/>
          <w:sz w:val="21"/>
          <w:szCs w:val="21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第七批：12月2</w:t>
      </w:r>
      <w:r>
        <w:rPr>
          <w:rFonts w:ascii="仿宋_GB2312" w:eastAsia="仿宋_GB2312" w:hAnsi="PingFang SC"/>
          <w:color w:val="222222"/>
          <w:sz w:val="29"/>
          <w:szCs w:val="29"/>
        </w:rPr>
        <w:t>4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日（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周五</w:t>
      </w:r>
      <w:r>
        <w:rPr>
          <w:rFonts w:ascii="仿宋_GB2312" w:eastAsia="仿宋_GB2312" w:hAnsi="PingFang SC" w:hint="eastAsia"/>
          <w:color w:val="222222"/>
          <w:sz w:val="29"/>
          <w:szCs w:val="29"/>
        </w:rPr>
        <w:t>）上午8：30至11：30</w:t>
      </w:r>
    </w:p>
    <w:p w14:paraId="27852773" w14:textId="4253F790" w:rsidR="00F13DD0" w:rsidRPr="008169FA" w:rsidRDefault="00E850F2" w:rsidP="008169FA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_GB2312" w:eastAsia="仿宋_GB2312" w:hAnsi="PingFang SC" w:hint="eastAsia"/>
          <w:b/>
          <w:bCs/>
          <w:color w:val="222222"/>
          <w:sz w:val="29"/>
          <w:szCs w:val="29"/>
        </w:rPr>
      </w:pPr>
      <w:r>
        <w:rPr>
          <w:rFonts w:ascii="仿宋_GB2312" w:eastAsia="仿宋_GB2312" w:hAnsi="PingFang SC" w:hint="eastAsia"/>
          <w:color w:val="222222"/>
          <w:sz w:val="29"/>
          <w:szCs w:val="29"/>
        </w:rPr>
        <w:t>具体单位：</w:t>
      </w:r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龙吴分公司、</w:t>
      </w:r>
      <w:proofErr w:type="gramStart"/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国客中心</w:t>
      </w:r>
      <w:proofErr w:type="gramEnd"/>
      <w:r w:rsidR="00206B3A">
        <w:rPr>
          <w:rStyle w:val="a4"/>
          <w:rFonts w:ascii="仿宋_GB2312" w:eastAsia="仿宋_GB2312" w:hAnsi="PingFang SC" w:hint="eastAsia"/>
          <w:color w:val="222222"/>
          <w:sz w:val="29"/>
          <w:szCs w:val="29"/>
        </w:rPr>
        <w:t>、教培中心、集团机关</w:t>
      </w:r>
    </w:p>
    <w:sectPr w:rsidR="00F13DD0" w:rsidRPr="00816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18"/>
    <w:rsid w:val="000000FD"/>
    <w:rsid w:val="00036272"/>
    <w:rsid w:val="00036FB8"/>
    <w:rsid w:val="0004199D"/>
    <w:rsid w:val="0005364A"/>
    <w:rsid w:val="000604C1"/>
    <w:rsid w:val="0007285F"/>
    <w:rsid w:val="0008234D"/>
    <w:rsid w:val="000A0BB9"/>
    <w:rsid w:val="000C66EF"/>
    <w:rsid w:val="000D2915"/>
    <w:rsid w:val="000D2C05"/>
    <w:rsid w:val="000D2C46"/>
    <w:rsid w:val="000E10C3"/>
    <w:rsid w:val="000F3082"/>
    <w:rsid w:val="000F3786"/>
    <w:rsid w:val="001000C4"/>
    <w:rsid w:val="00104CAA"/>
    <w:rsid w:val="00117E46"/>
    <w:rsid w:val="00117F31"/>
    <w:rsid w:val="001258B5"/>
    <w:rsid w:val="00125FDC"/>
    <w:rsid w:val="001304B0"/>
    <w:rsid w:val="0013470D"/>
    <w:rsid w:val="0013585D"/>
    <w:rsid w:val="00146A2A"/>
    <w:rsid w:val="00147940"/>
    <w:rsid w:val="00152CF6"/>
    <w:rsid w:val="00166C70"/>
    <w:rsid w:val="00172DC5"/>
    <w:rsid w:val="001740B9"/>
    <w:rsid w:val="00176F9B"/>
    <w:rsid w:val="00181255"/>
    <w:rsid w:val="001858B5"/>
    <w:rsid w:val="001B667A"/>
    <w:rsid w:val="001C1B71"/>
    <w:rsid w:val="001C53CC"/>
    <w:rsid w:val="001F79FE"/>
    <w:rsid w:val="00202F18"/>
    <w:rsid w:val="00206B3A"/>
    <w:rsid w:val="002149B6"/>
    <w:rsid w:val="00257169"/>
    <w:rsid w:val="00261CB7"/>
    <w:rsid w:val="00267B43"/>
    <w:rsid w:val="002C77C1"/>
    <w:rsid w:val="002D3164"/>
    <w:rsid w:val="002D442E"/>
    <w:rsid w:val="002F6A1B"/>
    <w:rsid w:val="00310660"/>
    <w:rsid w:val="00312A0A"/>
    <w:rsid w:val="003208E3"/>
    <w:rsid w:val="00341D30"/>
    <w:rsid w:val="00343BCA"/>
    <w:rsid w:val="00355A4A"/>
    <w:rsid w:val="00380426"/>
    <w:rsid w:val="00384D40"/>
    <w:rsid w:val="003B28F5"/>
    <w:rsid w:val="003B3690"/>
    <w:rsid w:val="003C0371"/>
    <w:rsid w:val="003C73DB"/>
    <w:rsid w:val="003D1268"/>
    <w:rsid w:val="003D2632"/>
    <w:rsid w:val="003D2887"/>
    <w:rsid w:val="003D32CC"/>
    <w:rsid w:val="003E6725"/>
    <w:rsid w:val="003F13E4"/>
    <w:rsid w:val="003F22CA"/>
    <w:rsid w:val="00410A2A"/>
    <w:rsid w:val="00415DD1"/>
    <w:rsid w:val="0042034A"/>
    <w:rsid w:val="00423E32"/>
    <w:rsid w:val="004326BE"/>
    <w:rsid w:val="004523C7"/>
    <w:rsid w:val="00460E94"/>
    <w:rsid w:val="00465A18"/>
    <w:rsid w:val="00473428"/>
    <w:rsid w:val="00473758"/>
    <w:rsid w:val="004737D3"/>
    <w:rsid w:val="0048435F"/>
    <w:rsid w:val="00490017"/>
    <w:rsid w:val="00497DD3"/>
    <w:rsid w:val="004B276B"/>
    <w:rsid w:val="004B5627"/>
    <w:rsid w:val="00541710"/>
    <w:rsid w:val="0055184F"/>
    <w:rsid w:val="00554A8E"/>
    <w:rsid w:val="0056342E"/>
    <w:rsid w:val="005669C3"/>
    <w:rsid w:val="00577FB1"/>
    <w:rsid w:val="00591354"/>
    <w:rsid w:val="005A46BD"/>
    <w:rsid w:val="005D37A9"/>
    <w:rsid w:val="005E5B79"/>
    <w:rsid w:val="005F74E1"/>
    <w:rsid w:val="005F7763"/>
    <w:rsid w:val="00611225"/>
    <w:rsid w:val="0061415D"/>
    <w:rsid w:val="00626202"/>
    <w:rsid w:val="00627B85"/>
    <w:rsid w:val="006312B7"/>
    <w:rsid w:val="00675184"/>
    <w:rsid w:val="00680056"/>
    <w:rsid w:val="006962FD"/>
    <w:rsid w:val="006C5F0A"/>
    <w:rsid w:val="006C6FF6"/>
    <w:rsid w:val="006C7A8B"/>
    <w:rsid w:val="006D3C2E"/>
    <w:rsid w:val="006D4605"/>
    <w:rsid w:val="006D64C1"/>
    <w:rsid w:val="006E0826"/>
    <w:rsid w:val="006E3541"/>
    <w:rsid w:val="006E7EF6"/>
    <w:rsid w:val="006F216C"/>
    <w:rsid w:val="00702A24"/>
    <w:rsid w:val="0070427B"/>
    <w:rsid w:val="00706DDF"/>
    <w:rsid w:val="00714BBA"/>
    <w:rsid w:val="007235DA"/>
    <w:rsid w:val="007359DF"/>
    <w:rsid w:val="007405BE"/>
    <w:rsid w:val="007619B0"/>
    <w:rsid w:val="0076346B"/>
    <w:rsid w:val="00763E3B"/>
    <w:rsid w:val="007752D9"/>
    <w:rsid w:val="00780592"/>
    <w:rsid w:val="007A3535"/>
    <w:rsid w:val="007A6C68"/>
    <w:rsid w:val="007B2F12"/>
    <w:rsid w:val="007C7139"/>
    <w:rsid w:val="007D0053"/>
    <w:rsid w:val="007D4AA7"/>
    <w:rsid w:val="007E69B7"/>
    <w:rsid w:val="007E6D56"/>
    <w:rsid w:val="007F2D77"/>
    <w:rsid w:val="007F774F"/>
    <w:rsid w:val="008169FA"/>
    <w:rsid w:val="00816C7D"/>
    <w:rsid w:val="008243C8"/>
    <w:rsid w:val="00826BDF"/>
    <w:rsid w:val="00833F7B"/>
    <w:rsid w:val="0084116F"/>
    <w:rsid w:val="008446BA"/>
    <w:rsid w:val="00844A8A"/>
    <w:rsid w:val="00847508"/>
    <w:rsid w:val="00871231"/>
    <w:rsid w:val="0087266E"/>
    <w:rsid w:val="00873405"/>
    <w:rsid w:val="00874A9C"/>
    <w:rsid w:val="00885352"/>
    <w:rsid w:val="008B2814"/>
    <w:rsid w:val="008C4218"/>
    <w:rsid w:val="008C5CC4"/>
    <w:rsid w:val="008E0889"/>
    <w:rsid w:val="008E36EE"/>
    <w:rsid w:val="008F1CE4"/>
    <w:rsid w:val="008F3166"/>
    <w:rsid w:val="008F4DB2"/>
    <w:rsid w:val="00914778"/>
    <w:rsid w:val="00916345"/>
    <w:rsid w:val="00917B74"/>
    <w:rsid w:val="00917F4D"/>
    <w:rsid w:val="009208C6"/>
    <w:rsid w:val="00922220"/>
    <w:rsid w:val="00946230"/>
    <w:rsid w:val="009530F9"/>
    <w:rsid w:val="00956A8F"/>
    <w:rsid w:val="00962E3C"/>
    <w:rsid w:val="00976CC3"/>
    <w:rsid w:val="00986939"/>
    <w:rsid w:val="00986F3D"/>
    <w:rsid w:val="009A1191"/>
    <w:rsid w:val="009B3161"/>
    <w:rsid w:val="009B6D7B"/>
    <w:rsid w:val="009D43FD"/>
    <w:rsid w:val="009E59E5"/>
    <w:rsid w:val="009F56B4"/>
    <w:rsid w:val="00A27FB6"/>
    <w:rsid w:val="00A556BD"/>
    <w:rsid w:val="00A5573E"/>
    <w:rsid w:val="00A56CF8"/>
    <w:rsid w:val="00A66C82"/>
    <w:rsid w:val="00A73B9F"/>
    <w:rsid w:val="00A76DC0"/>
    <w:rsid w:val="00A81B90"/>
    <w:rsid w:val="00A8215C"/>
    <w:rsid w:val="00AA431C"/>
    <w:rsid w:val="00AA610A"/>
    <w:rsid w:val="00AC651E"/>
    <w:rsid w:val="00AD3B30"/>
    <w:rsid w:val="00AE69DA"/>
    <w:rsid w:val="00AF6E77"/>
    <w:rsid w:val="00B0068D"/>
    <w:rsid w:val="00B012D3"/>
    <w:rsid w:val="00B041AE"/>
    <w:rsid w:val="00B11B8E"/>
    <w:rsid w:val="00B22582"/>
    <w:rsid w:val="00B244A8"/>
    <w:rsid w:val="00B250F4"/>
    <w:rsid w:val="00B33F20"/>
    <w:rsid w:val="00B579BA"/>
    <w:rsid w:val="00B71460"/>
    <w:rsid w:val="00B73C88"/>
    <w:rsid w:val="00B74CCB"/>
    <w:rsid w:val="00BB3A5B"/>
    <w:rsid w:val="00BB718A"/>
    <w:rsid w:val="00BC67DA"/>
    <w:rsid w:val="00BD0909"/>
    <w:rsid w:val="00BD66B6"/>
    <w:rsid w:val="00BD6C4C"/>
    <w:rsid w:val="00BE5EC6"/>
    <w:rsid w:val="00BF6E2A"/>
    <w:rsid w:val="00C14E8D"/>
    <w:rsid w:val="00C32DC2"/>
    <w:rsid w:val="00C570D6"/>
    <w:rsid w:val="00C62F2F"/>
    <w:rsid w:val="00C65432"/>
    <w:rsid w:val="00C70581"/>
    <w:rsid w:val="00C86E2D"/>
    <w:rsid w:val="00C91820"/>
    <w:rsid w:val="00C91A00"/>
    <w:rsid w:val="00C976A4"/>
    <w:rsid w:val="00CA607D"/>
    <w:rsid w:val="00CB0E98"/>
    <w:rsid w:val="00CB1154"/>
    <w:rsid w:val="00CC235A"/>
    <w:rsid w:val="00CC4033"/>
    <w:rsid w:val="00CE270E"/>
    <w:rsid w:val="00CE29ED"/>
    <w:rsid w:val="00CF4A4D"/>
    <w:rsid w:val="00D0234C"/>
    <w:rsid w:val="00D3080D"/>
    <w:rsid w:val="00D3532F"/>
    <w:rsid w:val="00D42351"/>
    <w:rsid w:val="00D553EE"/>
    <w:rsid w:val="00D664E2"/>
    <w:rsid w:val="00D96126"/>
    <w:rsid w:val="00D9708A"/>
    <w:rsid w:val="00DB131E"/>
    <w:rsid w:val="00DB1A61"/>
    <w:rsid w:val="00DD2C76"/>
    <w:rsid w:val="00DE09B6"/>
    <w:rsid w:val="00DF0263"/>
    <w:rsid w:val="00E15D34"/>
    <w:rsid w:val="00E32314"/>
    <w:rsid w:val="00E37492"/>
    <w:rsid w:val="00E444BE"/>
    <w:rsid w:val="00E52A35"/>
    <w:rsid w:val="00E545A7"/>
    <w:rsid w:val="00E55487"/>
    <w:rsid w:val="00E6042B"/>
    <w:rsid w:val="00E850F2"/>
    <w:rsid w:val="00E96B35"/>
    <w:rsid w:val="00EB7DF1"/>
    <w:rsid w:val="00EC0C9D"/>
    <w:rsid w:val="00EC0D96"/>
    <w:rsid w:val="00EF5B7E"/>
    <w:rsid w:val="00F04B30"/>
    <w:rsid w:val="00F07CE9"/>
    <w:rsid w:val="00F108F6"/>
    <w:rsid w:val="00F13DD0"/>
    <w:rsid w:val="00F146B1"/>
    <w:rsid w:val="00F20EA9"/>
    <w:rsid w:val="00F221B3"/>
    <w:rsid w:val="00F30C7A"/>
    <w:rsid w:val="00F3392E"/>
    <w:rsid w:val="00F531FD"/>
    <w:rsid w:val="00F7175D"/>
    <w:rsid w:val="00F72181"/>
    <w:rsid w:val="00F85AC6"/>
    <w:rsid w:val="00F91FB0"/>
    <w:rsid w:val="00FB0C38"/>
    <w:rsid w:val="00FB48A4"/>
    <w:rsid w:val="00FC12F1"/>
    <w:rsid w:val="00FD0E82"/>
    <w:rsid w:val="00FE74CE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7790"/>
  <w15:chartTrackingRefBased/>
  <w15:docId w15:val="{C1EFBC80-5C42-4D03-8BBE-FFEC4491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5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 杰</dc:creator>
  <cp:keywords/>
  <dc:description/>
  <cp:lastModifiedBy>瞿 杰</cp:lastModifiedBy>
  <cp:revision>8</cp:revision>
  <dcterms:created xsi:type="dcterms:W3CDTF">2021-12-14T03:13:00Z</dcterms:created>
  <dcterms:modified xsi:type="dcterms:W3CDTF">2021-12-14T03:25:00Z</dcterms:modified>
</cp:coreProperties>
</file>