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D23CF">
      <w:pPr>
        <w:pStyle w:val="2"/>
        <w:widowControl/>
        <w:tabs>
          <w:tab w:val="left" w:pos="2410"/>
        </w:tabs>
        <w:spacing w:before="0" w:after="0" w:line="52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t>上港集团基层团组织主题团日和团员组织生活内容提示</w:t>
      </w:r>
    </w:p>
    <w:p w14:paraId="7AB9FFA1">
      <w:pPr>
        <w:pStyle w:val="2"/>
        <w:widowControl/>
        <w:spacing w:before="0" w:after="0" w:line="520" w:lineRule="exact"/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asciiTheme="minorEastAsia" w:hAnsiTheme="minorEastAsia" w:eastAsiaTheme="minorEastAsia" w:cstheme="minorEastAsia"/>
          <w:sz w:val="28"/>
          <w:szCs w:val="28"/>
        </w:rPr>
        <w:t>（202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asciiTheme="minorEastAsia" w:hAnsiTheme="minorEastAsia" w:eastAsiaTheme="minorEastAsia" w:cstheme="minorEastAsia"/>
          <w:sz w:val="28"/>
          <w:szCs w:val="28"/>
        </w:rPr>
        <w:t>月份）</w:t>
      </w:r>
    </w:p>
    <w:p w14:paraId="40D371F2">
      <w:pPr>
        <w:rPr>
          <w:rFonts w:hint="eastAsia"/>
        </w:rPr>
      </w:pPr>
    </w:p>
    <w:p w14:paraId="77CE60D9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一、总体要求：</w:t>
      </w:r>
    </w:p>
    <w:p w14:paraId="5657002B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1.定时间、定地点、定内容；有主题、有讨论、有共识、有行动。</w:t>
      </w:r>
    </w:p>
    <w:p w14:paraId="24E785BE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2.紧跟党走，围绕中心，立足基层，面向青年。</w:t>
      </w:r>
    </w:p>
    <w:p w14:paraId="732FE1B0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二、内容导引：</w:t>
      </w:r>
    </w:p>
    <w:p w14:paraId="64C90A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8" w:afterAutospacing="0" w:line="520" w:lineRule="exact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十五五开局之年，我国将加快培育和发展未来产业，组织团员青年学习领会习近平总书记在《中共中央政治局第二十四次集体学习》中的重要讲话精神，引导青年面向未来、了解国家战略发展，立足岗位，优化本领，在新质生产力的发展浪潮中勇当先锋。</w:t>
      </w:r>
    </w:p>
    <w:p w14:paraId="42491A52">
      <w:pPr>
        <w:pStyle w:val="14"/>
        <w:widowControl/>
        <w:tabs>
          <w:tab w:val="left" w:pos="840"/>
          <w:tab w:val="left" w:pos="1050"/>
          <w:tab w:val="left" w:pos="1260"/>
        </w:tabs>
        <w:spacing w:after="0" w:line="520" w:lineRule="exact"/>
        <w:ind w:firstLine="56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 w:bidi="ar-SA"/>
        </w:rPr>
        <w:t>紧扣企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业发展大局与实际工作，组织团员青年学习</w:t>
      </w:r>
      <w:r>
        <w:rPr>
          <w:rFonts w:hint="eastAsia" w:asciiTheme="minorEastAsia" w:hAnsi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贯彻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集团2026年干部大会、职代会等重要会议精神，引导青年准确把握企业发展形势与核心任务，主动担当作为，服务企业高质量发展。</w:t>
      </w:r>
    </w:p>
    <w:p w14:paraId="2AAACCBC">
      <w:pPr>
        <w:pStyle w:val="14"/>
        <w:widowControl/>
        <w:tabs>
          <w:tab w:val="left" w:pos="840"/>
          <w:tab w:val="left" w:pos="1050"/>
          <w:tab w:val="left" w:pos="1260"/>
        </w:tabs>
        <w:spacing w:after="0" w:line="520" w:lineRule="exact"/>
        <w:ind w:firstLine="560" w:firstLineChars="200"/>
        <w:jc w:val="both"/>
        <w:rPr>
          <w:rFonts w:hint="default" w:asciiTheme="minorEastAsia" w:hAnsiTheme="minorEastAsia" w:cstheme="minorEastAsia"/>
          <w:color w:val="FF0000"/>
          <w:sz w:val="28"/>
          <w:szCs w:val="28"/>
          <w:lang w:val="en-US" w:eastAsia="zh-CN"/>
        </w:rPr>
      </w:pPr>
    </w:p>
    <w:p w14:paraId="6B68A678">
      <w:pPr>
        <w:pStyle w:val="14"/>
        <w:widowControl/>
        <w:tabs>
          <w:tab w:val="left" w:pos="840"/>
          <w:tab w:val="left" w:pos="1050"/>
          <w:tab w:val="left" w:pos="1260"/>
        </w:tabs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三、操作提示：</w:t>
      </w:r>
    </w:p>
    <w:p w14:paraId="3B2FE0B0">
      <w:pPr>
        <w:pStyle w:val="14"/>
        <w:widowControl/>
        <w:spacing w:before="0" w:after="0" w:line="52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各单位团组织结合实际拓展当月“三会一课”的内容，创新“主题团日”活动形式，做好《上港集团团支部手册》、智慧团建平台党史学习相关内容的记录，切实严格团内组织生活，落实从严治团要求，引导广大团员青年学思践悟，实干笃行，为把集团建设成为世界一流港口企业贡献青春力量。</w:t>
      </w:r>
    </w:p>
    <w:p w14:paraId="0A2F88E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B2"/>
    <w:rsid w:val="00112393"/>
    <w:rsid w:val="00137B47"/>
    <w:rsid w:val="003420DC"/>
    <w:rsid w:val="004E6BC4"/>
    <w:rsid w:val="00503E58"/>
    <w:rsid w:val="0055303E"/>
    <w:rsid w:val="005C33D3"/>
    <w:rsid w:val="005E2979"/>
    <w:rsid w:val="005F22A6"/>
    <w:rsid w:val="00707D77"/>
    <w:rsid w:val="00886EC9"/>
    <w:rsid w:val="0091182F"/>
    <w:rsid w:val="009A7614"/>
    <w:rsid w:val="00A46CC2"/>
    <w:rsid w:val="00A830E3"/>
    <w:rsid w:val="00AB40B3"/>
    <w:rsid w:val="00BB7F9D"/>
    <w:rsid w:val="00C26305"/>
    <w:rsid w:val="00C52CDA"/>
    <w:rsid w:val="00CB4B0C"/>
    <w:rsid w:val="00CE00B2"/>
    <w:rsid w:val="00D150FE"/>
    <w:rsid w:val="00D53780"/>
    <w:rsid w:val="00D737DF"/>
    <w:rsid w:val="00E61CF0"/>
    <w:rsid w:val="030C5C7D"/>
    <w:rsid w:val="03E116CA"/>
    <w:rsid w:val="0EFD533C"/>
    <w:rsid w:val="16657DC6"/>
    <w:rsid w:val="1A9E6104"/>
    <w:rsid w:val="22DD3655"/>
    <w:rsid w:val="32AF219F"/>
    <w:rsid w:val="4315314B"/>
    <w:rsid w:val="4FE70F82"/>
    <w:rsid w:val="574E004D"/>
    <w:rsid w:val="575F0EE9"/>
    <w:rsid w:val="58AE4C17"/>
    <w:rsid w:val="5D225483"/>
    <w:rsid w:val="5F0E6369"/>
    <w:rsid w:val="5F8B3350"/>
    <w:rsid w:val="6693550B"/>
    <w:rsid w:val="75647FD9"/>
    <w:rsid w:val="788E7ACF"/>
    <w:rsid w:val="7C3930C6"/>
    <w:rsid w:val="BE976B8B"/>
    <w:rsid w:val="DEF99660"/>
    <w:rsid w:val="DF9FC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="100" w:after="100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438</Characters>
  <Lines>3</Lines>
  <Paragraphs>1</Paragraphs>
  <TotalTime>10</TotalTime>
  <ScaleCrop>false</ScaleCrop>
  <LinksUpToDate>false</LinksUpToDate>
  <CharactersWithSpaces>438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2025-04-06T23:31:00Z</dcterms:created>
  <dc:creator>梁泽鹏</dc:creator>
  <cp:lastModifiedBy>王绪蓉</cp:lastModifiedBy>
  <dcterms:modified xsi:type="dcterms:W3CDTF">2026-02-14T00:31:09Z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eyJoZGlkIjoiNzY4MTM1ZGZiMjk0NTc3N2QxMzI1MmFhNmVkYjU5ZmQiLCJ1c2VySWQiOiIyODU4MDYzMzIifQ==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E44F13ABB82E4377AA33DE60578D5B28_12</vt:lpwstr>
  </property>
</Properties>
</file>