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keepNext/>
        <w:keepLines/>
        <w:widowControl/>
        <w:tabs>
          <w:tab w:val="left" w:pos="2410"/>
        </w:tabs>
        <w:spacing w:before="0" w:after="0" w:line="560" w:lineRule="exact"/>
        <w:jc w:val="center"/>
        <w:rPr>
          <w:rFonts w:ascii="等线" w:eastAsia="等线" w:cs="等线" w:hint="eastAsia"/>
          <w:sz w:val="28"/>
          <w:szCs w:val="28"/>
        </w:rPr>
      </w:pPr>
      <w:r>
        <w:rPr>
          <w:rFonts w:ascii="等线" w:eastAsia="等线" w:cs="等线"/>
          <w:sz w:val="28"/>
          <w:szCs w:val="28"/>
        </w:rPr>
        <w:t>上港集团基层团组织主题团日和团员组织生活内容提示</w:t>
      </w:r>
    </w:p>
    <w:p>
      <w:pPr>
        <w:pStyle w:val="1"/>
        <w:keepNext/>
        <w:keepLines/>
        <w:widowControl/>
        <w:spacing w:before="0" w:after="0" w:line="560" w:lineRule="exact"/>
        <w:jc w:val="center"/>
        <w:rPr>
          <w:rFonts w:ascii="等线" w:eastAsia="等线" w:cs="等线" w:hint="eastAsia"/>
          <w:sz w:val="28"/>
          <w:szCs w:val="28"/>
        </w:rPr>
      </w:pPr>
      <w:r>
        <w:rPr>
          <w:rFonts w:ascii="等线" w:eastAsia="等线" w:cs="等线"/>
          <w:sz w:val="28"/>
          <w:szCs w:val="28"/>
        </w:rPr>
        <w:t>（202</w:t>
      </w:r>
      <w:r>
        <w:rPr>
          <w:rFonts w:ascii="等线" w:eastAsia="等线" w:cs="等线" w:hint="eastAsia"/>
          <w:sz w:val="28"/>
          <w:szCs w:val="28"/>
        </w:rPr>
        <w:t>6</w:t>
      </w:r>
      <w:r>
        <w:rPr>
          <w:rFonts w:ascii="等线" w:eastAsia="等线" w:cs="等线"/>
          <w:sz w:val="28"/>
          <w:szCs w:val="28"/>
        </w:rPr>
        <w:t>年</w:t>
      </w:r>
      <w:r>
        <w:rPr>
          <w:rFonts w:ascii="等线" w:eastAsia="等线" w:cs="等线" w:hint="eastAsia"/>
          <w:sz w:val="28"/>
          <w:szCs w:val="28"/>
          <w:lang w:val="en-US" w:eastAsia="zh-CN"/>
        </w:rPr>
        <w:t>6</w:t>
      </w:r>
      <w:r>
        <w:rPr>
          <w:rFonts w:ascii="等线" w:eastAsia="等线" w:cs="等线"/>
          <w:sz w:val="28"/>
          <w:szCs w:val="28"/>
        </w:rPr>
        <w:t>月份）</w:t>
      </w:r>
    </w:p>
    <w:p>
      <w:pPr>
        <w:spacing w:line="560" w:lineRule="exact"/>
        <w:rPr>
          <w:rFonts w:hint="eastAsia"/>
        </w:rPr>
      </w:pPr>
    </w:p>
    <w:p>
      <w:pPr>
        <w:pStyle w:val="18"/>
        <w:widowControl/>
        <w:spacing w:before="0" w:after="0" w:line="560" w:lineRule="exact"/>
        <w:ind w:firstLineChars="200" w:firstLine="560"/>
        <w:rPr>
          <w:rFonts w:ascii="等线" w:cs="等线" w:hint="eastAsia"/>
          <w:b/>
          <w:bCs/>
          <w:color w:val="000000"/>
          <w:sz w:val="28"/>
          <w:szCs w:val="28"/>
          <w14:textFill>
            <w14:solidFill>
              <w14:srgbClr w14:val="000000"/>
            </w14:solidFill>
          </w14:textFill>
        </w:rPr>
      </w:pPr>
      <w:r>
        <w:rPr>
          <w:rFonts w:ascii="等线" w:cs="等线" w:hint="eastAsia"/>
          <w:b/>
          <w:bCs/>
          <w:color w:val="000000"/>
          <w:sz w:val="28"/>
          <w:szCs w:val="28"/>
          <w14:textFill>
            <w14:solidFill>
              <w14:srgbClr w14:val="000000"/>
            </w14:solidFill>
          </w14:textFill>
        </w:rPr>
        <w:t>一、总体要求</w:t>
      </w:r>
    </w:p>
    <w:p>
      <w:pPr>
        <w:pStyle w:val="18"/>
        <w:widowControl/>
        <w:spacing w:before="0" w:after="0" w:line="560" w:lineRule="exact"/>
        <w:ind w:firstLineChars="200" w:firstLine="560"/>
        <w:rPr>
          <w:rFonts w:ascii="等线" w:cs="等线" w:hint="eastAsia"/>
          <w:color w:val="000000"/>
          <w:sz w:val="28"/>
          <w:szCs w:val="28"/>
          <w14:textFill>
            <w14:solidFill>
              <w14:srgbClr w14:val="000000"/>
            </w14:solidFill>
          </w14:textFill>
        </w:rPr>
      </w:pPr>
      <w:r>
        <w:rPr>
          <w:rFonts w:ascii="等线" w:cs="等线" w:hint="eastAsia"/>
          <w:color w:val="000000"/>
          <w:sz w:val="28"/>
          <w:szCs w:val="28"/>
          <w14:textFill>
            <w14:solidFill>
              <w14:srgbClr w14:val="000000"/>
            </w14:solidFill>
          </w14:textFill>
        </w:rPr>
        <w:t>1.定时间、定地点、定内容；有主题、有讨论、有共识、有行动。</w:t>
      </w:r>
    </w:p>
    <w:p>
      <w:pPr>
        <w:pStyle w:val="18"/>
        <w:widowControl/>
        <w:spacing w:before="0" w:after="0" w:line="560" w:lineRule="exact"/>
        <w:ind w:firstLineChars="200" w:firstLine="560"/>
        <w:rPr>
          <w:rFonts w:ascii="等线" w:cs="等线" w:hint="eastAsia"/>
          <w:color w:val="000000"/>
          <w:sz w:val="28"/>
          <w:szCs w:val="28"/>
          <w14:textFill>
            <w14:solidFill>
              <w14:srgbClr w14:val="000000"/>
            </w14:solidFill>
          </w14:textFill>
        </w:rPr>
      </w:pPr>
      <w:r>
        <w:rPr>
          <w:rFonts w:ascii="等线" w:cs="等线" w:hint="eastAsia"/>
          <w:color w:val="000000"/>
          <w:sz w:val="28"/>
          <w:szCs w:val="28"/>
          <w14:textFill>
            <w14:solidFill>
              <w14:srgbClr w14:val="000000"/>
            </w14:solidFill>
          </w14:textFill>
        </w:rPr>
        <w:t>2.紧跟党走，围绕中心，立足基层，面向青年。</w:t>
      </w:r>
    </w:p>
    <w:p>
      <w:pPr>
        <w:pStyle w:val="18"/>
        <w:widowControl/>
        <w:spacing w:before="0" w:after="0" w:line="560" w:lineRule="exact"/>
        <w:ind w:firstLineChars="200" w:firstLine="560"/>
        <w:rPr>
          <w:rFonts w:ascii="等线" w:cs="等线" w:hint="eastAsia"/>
          <w:b/>
          <w:bCs/>
          <w:color w:val="000000"/>
          <w:sz w:val="28"/>
          <w:szCs w:val="28"/>
          <w14:textFill>
            <w14:solidFill>
              <w14:srgbClr w14:val="000000"/>
            </w14:solidFill>
          </w14:textFill>
        </w:rPr>
      </w:pPr>
      <w:r>
        <w:rPr>
          <w:rFonts w:ascii="等线" w:cs="等线" w:hint="eastAsia"/>
          <w:b/>
          <w:bCs/>
          <w:color w:val="000000"/>
          <w:sz w:val="28"/>
          <w:szCs w:val="28"/>
          <w14:textFill>
            <w14:solidFill>
              <w14:srgbClr w14:val="000000"/>
            </w14:solidFill>
          </w14:textFill>
        </w:rPr>
        <w:t>二、内容导引</w:t>
      </w:r>
    </w:p>
    <w:p>
      <w:pPr>
        <w:pStyle w:val="18"/>
        <w:widowControl/>
        <w:spacing w:before="0" w:after="0" w:line="560" w:lineRule="exact"/>
        <w:ind w:firstLineChars="200" w:firstLine="560"/>
        <w:rPr>
          <w:rFonts w:ascii="等线" w:cs="等线" w:hint="eastAsia"/>
          <w:color w:val="000000"/>
          <w:sz w:val="28"/>
          <w:szCs w:val="28"/>
          <w14:textFill>
            <w14:solidFill>
              <w14:srgbClr w14:val="000000"/>
            </w14:solidFill>
          </w14:textFill>
          <w:lang w:val="en-US" w:eastAsia="zh-CN"/>
        </w:rPr>
      </w:pPr>
      <w:r>
        <w:rPr>
          <w:rFonts w:ascii="等线" w:cs="等线" w:hint="eastAsia"/>
          <w:color w:val="000000"/>
          <w:sz w:val="28"/>
          <w:szCs w:val="28"/>
          <w14:textFill>
            <w14:solidFill>
              <w14:srgbClr w14:val="000000"/>
            </w14:solidFill>
          </w14:textFill>
          <w:lang w:val="en-US" w:eastAsia="zh-CN"/>
        </w:rPr>
        <w:t>1.</w:t>
      </w:r>
      <w:r>
        <w:rPr>
          <w:rFonts w:ascii="等线" w:cs="等线"/>
          <w:color w:val="000000"/>
          <w:sz w:val="28"/>
          <w:szCs w:val="28"/>
          <w14:textFill>
            <w14:solidFill>
              <w14:srgbClr w14:val="000000"/>
            </w14:solidFill>
          </w14:textFill>
          <w:lang w:val="en-US" w:eastAsia="zh-CN"/>
        </w:rPr>
        <w:t>为深入贯彻落实集团加快发展新质生产力、推进数字化转型、建设世界一流强港部署，各级团组织要主动</w:t>
      </w:r>
      <w:bookmarkStart w:id="0" w:name="_GoBack"/>
      <w:bookmarkEnd w:id="0"/>
      <w:r>
        <w:rPr>
          <w:rFonts w:ascii="等线" w:cs="等线" w:hint="eastAsia"/>
          <w:color w:val="000000"/>
          <w:sz w:val="28"/>
          <w:szCs w:val="28"/>
          <w14:textFill>
            <w14:solidFill>
              <w14:srgbClr w14:val="000000"/>
            </w14:solidFill>
          </w14:textFill>
          <w:lang w:val="en-US" w:eastAsia="zh-CN"/>
        </w:rPr>
        <w:t>引导团员青年主动拥抱数字技术，推动AI赋能与青春强港实践紧密融合。可围绕 “AI与青年成长”“当AI遇见智慧港口”等主题积极开展团日活动，不断激发青年创新智慧与活力，为集团数字化建设贡献青春力量。</w:t>
      </w:r>
    </w:p>
    <w:p>
      <w:pPr>
        <w:pStyle w:val="18"/>
        <w:widowControl/>
        <w:spacing w:before="0" w:after="0" w:line="560" w:lineRule="exact"/>
        <w:ind w:firstLineChars="200" w:firstLine="560"/>
        <w:rPr>
          <w:rFonts w:ascii="等线" w:cs="等线" w:hint="eastAsia"/>
          <w:color w:val="000000"/>
          <w:sz w:val="28"/>
          <w:szCs w:val="28"/>
          <w14:textFill>
            <w14:solidFill>
              <w14:srgbClr w14:val="000000"/>
            </w14:solidFill>
          </w14:textFill>
          <w:lang w:val="en-US" w:eastAsia="zh-CN"/>
        </w:rPr>
      </w:pPr>
      <w:r>
        <w:rPr>
          <w:rFonts w:ascii="等线" w:cs="等线" w:hint="eastAsia"/>
          <w:color w:val="000000"/>
          <w:sz w:val="28"/>
          <w:szCs w:val="28"/>
          <w14:textFill>
            <w14:solidFill>
              <w14:srgbClr w14:val="000000"/>
            </w14:solidFill>
          </w14:textFill>
          <w:lang w:val="en-US" w:eastAsia="zh-CN"/>
        </w:rPr>
        <w:t>2.</w:t>
      </w:r>
      <w:r>
        <w:rPr>
          <w:sz w:val="28"/>
          <w:szCs w:val="28"/>
        </w:rPr>
        <w:t>今年6月是第25个全国“安全生产月”，各团组织要积极组织团员青年深入学习习近平总书记关于安全生产的重要论述和重要指示批示精神，开展安全知识讲座、观看警示教育片、分析事故案例等活动，引导青年提升安全素养、筑牢安全防线，在各自岗位上争做安全生产的宣传者、践行者和监督者。</w:t>
      </w:r>
    </w:p>
    <w:p>
      <w:pPr>
        <w:pStyle w:val="18"/>
        <w:widowControl/>
        <w:tabs>
          <w:tab w:val="left" w:pos="840"/>
          <w:tab w:val="left" w:pos="1050"/>
          <w:tab w:val="left" w:pos="1260"/>
        </w:tabs>
        <w:spacing w:before="0" w:after="0" w:line="560" w:lineRule="exact"/>
        <w:ind w:firstLineChars="200" w:firstLine="560"/>
        <w:rPr>
          <w:rFonts w:ascii="等线" w:cs="等线" w:hint="eastAsia"/>
          <w:b/>
          <w:bCs/>
          <w:color w:val="000000"/>
          <w:sz w:val="28"/>
          <w:szCs w:val="28"/>
          <w14:textFill>
            <w14:solidFill>
              <w14:srgbClr w14:val="000000"/>
            </w14:solidFill>
          </w14:textFill>
        </w:rPr>
      </w:pPr>
      <w:r>
        <w:rPr>
          <w:rFonts w:ascii="等线" w:cs="等线" w:hint="eastAsia"/>
          <w:b/>
          <w:bCs/>
          <w:color w:val="000000"/>
          <w:sz w:val="28"/>
          <w:szCs w:val="28"/>
          <w14:textFill>
            <w14:solidFill>
              <w14:srgbClr w14:val="000000"/>
            </w14:solidFill>
          </w14:textFill>
        </w:rPr>
        <w:t>三、操作提示</w:t>
      </w:r>
    </w:p>
    <w:p>
      <w:pPr>
        <w:pStyle w:val="18"/>
        <w:widowControl/>
        <w:spacing w:before="0" w:after="0" w:line="560" w:lineRule="exact"/>
        <w:ind w:firstLineChars="200" w:firstLine="560"/>
        <w:rPr>
          <w:rFonts w:ascii="等线" w:cs="等线" w:hint="eastAsia"/>
          <w:sz w:val="28"/>
          <w:szCs w:val="28"/>
        </w:rPr>
      </w:pPr>
      <w:r>
        <w:rPr>
          <w:rFonts w:ascii="等线" w:cs="等线" w:hint="eastAsia"/>
          <w:color w:val="000000"/>
          <w:sz w:val="28"/>
          <w:szCs w:val="28"/>
          <w14:textFill>
            <w14:solidFill>
              <w14:srgbClr w14:val="000000"/>
            </w14:solidFill>
          </w14:textFill>
        </w:rPr>
        <w:t>请各单位团组织结合实际拓展当月“三会一课”的内容，创新“主题团日”活动形式，做好《上港集团团支部手册》、智慧团建平台党史学习相关内容的记录，切实严格团内组织生活，落实从严治团要求，引导广大团员青年学思践悟，实干笃行，为把集团建设成为世界一流港口企业贡献青春力量。</w:t>
      </w:r>
    </w:p>
    <w:p>
      <w:pPr>
        <w:rPr>
          <w:rFonts w:hint="eastAsia"/>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等线">
    <w:altName w:val="Droid San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2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等线 Light">
    <w:altName w:val="Droid Sans"/>
    <w:panose1 w:val="02010600030101010101"/>
    <w:charset w:val="86"/>
    <w:family w:val="auto"/>
    <w:pitch w:val="variable"/>
    <w:sig w:usb0="A00002BF" w:usb1="38CF7CFA" w:usb2="00000016"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78"/>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4"/>
      <w:lang w:val="en-US" w:eastAsia="zh-CN" w:bidi="ar-SA"/>
    </w:rPr>
  </w:style>
  <w:style w:type="paragraph" w:styleId="1">
    <w:name w:val="heading 1"/>
    <w:basedOn w:val="0"/>
    <w:next w:val="0"/>
    <w:pPr>
      <w:keepNext/>
      <w:keepLines/>
      <w:widowControl w:val="0"/>
      <w:spacing w:before="480" w:after="80"/>
      <w:outlineLvl w:val="0"/>
    </w:pPr>
    <w:rPr>
      <w:rFonts w:ascii="等线 Light" w:eastAsia="等线 Light" w:cs="Times New Roman"/>
      <w:color w:val="104862"/>
      <w:sz w:val="48"/>
      <w:szCs w:val="48"/>
    </w:rPr>
  </w:style>
  <w:style w:type="paragraph" w:styleId="2">
    <w:name w:val="heading 2"/>
    <w:basedOn w:val="0"/>
    <w:next w:val="0"/>
    <w:pPr>
      <w:keepNext/>
      <w:keepLines/>
      <w:widowControl w:val="0"/>
      <w:spacing w:before="160" w:after="80"/>
      <w:outlineLvl w:val="1"/>
    </w:pPr>
    <w:rPr>
      <w:rFonts w:ascii="等线 Light" w:eastAsia="等线 Light" w:cs="Times New Roman"/>
      <w:color w:val="104862"/>
      <w:sz w:val="40"/>
      <w:szCs w:val="40"/>
    </w:rPr>
  </w:style>
  <w:style w:type="paragraph" w:styleId="3">
    <w:name w:val="heading 3"/>
    <w:basedOn w:val="0"/>
    <w:next w:val="0"/>
    <w:pPr>
      <w:keepNext/>
      <w:keepLines/>
      <w:widowControl w:val="0"/>
      <w:spacing w:before="160" w:after="80"/>
      <w:outlineLvl w:val="2"/>
    </w:pPr>
    <w:rPr>
      <w:rFonts w:ascii="等线 Light" w:eastAsia="等线 Light" w:cs="Times New Roman"/>
      <w:color w:val="104862"/>
      <w:sz w:val="32"/>
      <w:szCs w:val="32"/>
    </w:rPr>
  </w:style>
  <w:style w:type="paragraph" w:styleId="4">
    <w:name w:val="heading 4"/>
    <w:basedOn w:val="0"/>
    <w:next w:val="0"/>
    <w:pPr>
      <w:keepNext/>
      <w:keepLines/>
      <w:widowControl w:val="0"/>
      <w:spacing w:before="80" w:after="40"/>
      <w:outlineLvl w:val="3"/>
    </w:pPr>
    <w:rPr>
      <w:rFonts w:cs="Times New Roman"/>
      <w:color w:val="104862"/>
      <w:sz w:val="28"/>
      <w:szCs w:val="28"/>
    </w:rPr>
  </w:style>
  <w:style w:type="paragraph" w:styleId="5">
    <w:name w:val="heading 5"/>
    <w:basedOn w:val="0"/>
    <w:next w:val="0"/>
    <w:pPr>
      <w:keepNext/>
      <w:keepLines/>
      <w:widowControl w:val="0"/>
      <w:spacing w:before="80" w:after="40"/>
      <w:outlineLvl w:val="4"/>
    </w:pPr>
    <w:rPr>
      <w:rFonts w:cs="Times New Roman"/>
      <w:color w:val="104862"/>
      <w:sz w:val="24"/>
    </w:rPr>
  </w:style>
  <w:style w:type="paragraph" w:styleId="6">
    <w:name w:val="heading 6"/>
    <w:basedOn w:val="0"/>
    <w:next w:val="0"/>
    <w:pPr>
      <w:keepNext/>
      <w:keepLines/>
      <w:widowControl w:val="0"/>
      <w:spacing w:before="40"/>
      <w:outlineLvl w:val="5"/>
    </w:pPr>
    <w:rPr>
      <w:rFonts w:cs="Times New Roman"/>
      <w:b/>
      <w:bCs/>
      <w:color w:val="104862"/>
      <w:szCs w:val="22"/>
    </w:rPr>
  </w:style>
  <w:style w:type="paragraph" w:styleId="7">
    <w:name w:val="heading 7"/>
    <w:basedOn w:val="0"/>
    <w:next w:val="0"/>
    <w:pPr>
      <w:keepNext/>
      <w:keepLines/>
      <w:widowControl w:val="0"/>
      <w:spacing w:before="40"/>
      <w:outlineLvl w:val="6"/>
    </w:pPr>
    <w:rPr>
      <w:rFonts w:cs="Times New Roman"/>
      <w:b/>
      <w:bCs/>
      <w:color w:val="595959"/>
      <w:szCs w:val="22"/>
    </w:rPr>
  </w:style>
  <w:style w:type="paragraph" w:styleId="8">
    <w:name w:val="heading 8"/>
    <w:basedOn w:val="0"/>
    <w:next w:val="0"/>
    <w:pPr>
      <w:keepNext/>
      <w:keepLines/>
      <w:widowControl w:val="0"/>
      <w:outlineLvl w:val="7"/>
    </w:pPr>
    <w:rPr>
      <w:rFonts w:cs="Times New Roman"/>
      <w:color w:val="595959"/>
      <w:szCs w:val="22"/>
    </w:rPr>
  </w:style>
  <w:style w:type="paragraph" w:styleId="9">
    <w:name w:val="heading 9"/>
    <w:basedOn w:val="0"/>
    <w:next w:val="0"/>
    <w:pPr>
      <w:keepNext/>
      <w:keepLines/>
      <w:widowControl w:val="0"/>
      <w:outlineLvl w:val="8"/>
    </w:pPr>
    <w:rPr>
      <w:rFonts w:eastAsia="等线 Light" w:cs="Times New Roman"/>
      <w:color w:val="595959"/>
      <w:szCs w:val="2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tabs>
        <w:tab w:val="center" w:pos="4153"/>
        <w:tab w:val="right" w:pos="8306"/>
      </w:tabs>
      <w:snapToGrid w:val="0"/>
      <w:jc w:val="center"/>
    </w:pPr>
    <w:rPr>
      <w:sz w:val="18"/>
      <w:szCs w:val="18"/>
    </w:rPr>
  </w:style>
  <w:style w:type="paragraph" w:styleId="17">
    <w:name w:val="Subtitle"/>
    <w:basedOn w:val="0"/>
    <w:next w:val="0"/>
    <w:pPr>
      <w:spacing w:after="160"/>
      <w:jc w:val="center"/>
    </w:pPr>
    <w:rPr>
      <w:rFonts w:ascii="等线 Light" w:eastAsia="等线 Light" w:cs="Times New Roman"/>
      <w:color w:val="595959"/>
      <w:spacing w:val="15"/>
      <w:sz w:val="28"/>
      <w:szCs w:val="28"/>
    </w:rPr>
  </w:style>
  <w:style w:type="paragraph" w:styleId="18">
    <w:name w:val="Normal (Web)"/>
    <w:basedOn w:val="0"/>
    <w:pPr>
      <w:spacing w:before="100" w:after="100"/>
      <w:jc w:val="left"/>
    </w:pPr>
    <w:rPr>
      <w:rFonts w:cs="Times New Roman"/>
      <w:kern w:val="0"/>
      <w:sz w:val="24"/>
    </w:rPr>
  </w:style>
  <w:style w:type="paragraph" w:styleId="19">
    <w:name w:val="Title"/>
    <w:basedOn w:val="0"/>
    <w:next w:val="0"/>
    <w:pPr>
      <w:spacing w:after="80"/>
      <w:contextualSpacing/>
      <w:jc w:val="center"/>
    </w:pPr>
    <w:rPr>
      <w:rFonts w:ascii="等线 Light" w:eastAsia="等线 Light" w:cs="Times New Roman"/>
      <w:spacing w:val="-10"/>
      <w:kern w:val="28"/>
      <w:sz w:val="56"/>
      <w:szCs w:val="56"/>
    </w:rPr>
  </w:style>
  <w:style w:type="character" w:styleId="20">
    <w:name w:val="Strong"/>
    <w:basedOn w:val="10"/>
    <w:rPr>
      <w:b/>
    </w:rPr>
  </w:style>
  <w:style w:type="paragraph" w:customStyle="1" w:styleId="21">
    <w:name w:val="Quote"/>
    <w:basedOn w:val="0"/>
    <w:next w:val="0"/>
    <w:pPr>
      <w:spacing w:before="160" w:after="160"/>
      <w:jc w:val="center"/>
    </w:pPr>
    <w:rPr>
      <w:i/>
      <w:iCs/>
      <w:color w:val="404040"/>
      <w:szCs w:val="22"/>
    </w:rPr>
  </w:style>
  <w:style w:type="paragraph" w:customStyle="1" w:styleId="22">
    <w:name w:val="List Paragraph"/>
    <w:basedOn w:val="0"/>
    <w:pPr>
      <w:ind w:left="720"/>
      <w:contextualSpacing/>
    </w:pPr>
    <w:rPr>
      <w:szCs w:val="22"/>
    </w:rPr>
  </w:style>
  <w:style w:type="character" w:customStyle="1" w:styleId="23">
    <w:name w:val="明显强调1"/>
    <w:basedOn w:val="10"/>
    <w:rPr>
      <w:i/>
      <w:iCs/>
      <w:color w:val="104862"/>
    </w:rPr>
  </w:style>
  <w:style w:type="paragraph" w:customStyle="1" w:styleId="24">
    <w:name w:val="Intense Quote"/>
    <w:basedOn w:val="0"/>
    <w:next w:val="0"/>
    <w:pPr>
      <w:pBdr>
        <w:top w:val="single" w:sz="4" w:space="10" w:color="0F4761"/>
        <w:bottom w:val="single" w:sz="4" w:space="10" w:color="0F4761"/>
      </w:pBdr>
      <w:spacing w:before="360" w:after="360"/>
      <w:ind w:left="864" w:right="864"/>
      <w:jc w:val="center"/>
    </w:pPr>
    <w:rPr>
      <w:i/>
      <w:iCs/>
      <w:color w:val="104862"/>
      <w:szCs w:val="22"/>
    </w:rPr>
  </w:style>
  <w:style w:type="character" w:customStyle="1" w:styleId="25">
    <w:name w:val="明显参考1"/>
    <w:basedOn w:val="10"/>
    <w:rPr>
      <w:b/>
      <w:bCs/>
      <w:caps w:val="0"/>
      <w:smallCaps/>
      <w:color w:val="104862"/>
      <w:spacing w:val="5"/>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Office</Application>
  <Pages>1</Pages>
  <Words>504</Words>
  <Characters>515</Characters>
  <Lines>23</Lines>
  <Paragraphs>10</Paragraphs>
  <CharactersWithSpaces>516</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手机用户</cp:lastModifiedBy>
  <cp:revision>0</cp:revision>
  <dcterms:modified xsi:type="dcterms:W3CDTF">2026-06-11T06:08:45Z</dcterms:modified>
</cp:coreProperties>
</file>