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8474D">
      <w:pPr>
        <w:pStyle w:val="2"/>
        <w:keepNext/>
        <w:keepLines/>
        <w:widowControl/>
        <w:tabs>
          <w:tab w:val="left" w:pos="2410"/>
        </w:tabs>
        <w:spacing w:before="0" w:after="0" w:line="560" w:lineRule="exact"/>
        <w:jc w:val="center"/>
        <w:rPr>
          <w:rFonts w:hint="eastAsia" w:ascii="等线" w:eastAsia="等线" w:cs="等线"/>
          <w:sz w:val="28"/>
          <w:szCs w:val="28"/>
        </w:rPr>
      </w:pPr>
      <w:r>
        <w:rPr>
          <w:rFonts w:ascii="等线" w:eastAsia="等线" w:cs="等线"/>
          <w:sz w:val="28"/>
          <w:szCs w:val="28"/>
        </w:rPr>
        <w:t>上港集团基层团组织主题团日和团员组织生活内容提示</w:t>
      </w:r>
    </w:p>
    <w:p w14:paraId="17438E91">
      <w:pPr>
        <w:pStyle w:val="2"/>
        <w:keepNext/>
        <w:keepLines/>
        <w:widowControl/>
        <w:spacing w:before="0" w:after="0" w:line="560" w:lineRule="exact"/>
        <w:jc w:val="center"/>
        <w:rPr>
          <w:rFonts w:hint="eastAsia" w:ascii="等线" w:eastAsia="等线" w:cs="等线"/>
          <w:sz w:val="28"/>
          <w:szCs w:val="28"/>
        </w:rPr>
      </w:pPr>
      <w:r>
        <w:rPr>
          <w:rFonts w:ascii="等线" w:eastAsia="等线" w:cs="等线"/>
          <w:sz w:val="28"/>
          <w:szCs w:val="28"/>
        </w:rPr>
        <w:t>（202</w:t>
      </w:r>
      <w:r>
        <w:rPr>
          <w:rFonts w:hint="eastAsia" w:ascii="等线" w:eastAsia="等线" w:cs="等线"/>
          <w:sz w:val="28"/>
          <w:szCs w:val="28"/>
        </w:rPr>
        <w:t>6</w:t>
      </w:r>
      <w:r>
        <w:rPr>
          <w:rFonts w:ascii="等线" w:eastAsia="等线" w:cs="等线"/>
          <w:sz w:val="28"/>
          <w:szCs w:val="28"/>
        </w:rPr>
        <w:t>年</w:t>
      </w:r>
      <w:r>
        <w:rPr>
          <w:rFonts w:hint="eastAsia" w:ascii="等线" w:eastAsia="等线" w:cs="等线"/>
          <w:sz w:val="28"/>
          <w:szCs w:val="28"/>
          <w:lang w:val="en-US" w:eastAsia="zh-CN"/>
        </w:rPr>
        <w:t>10</w:t>
      </w:r>
      <w:r>
        <w:rPr>
          <w:rFonts w:ascii="等线" w:eastAsia="等线" w:cs="等线"/>
          <w:sz w:val="28"/>
          <w:szCs w:val="28"/>
        </w:rPr>
        <w:t>月份）</w:t>
      </w:r>
    </w:p>
    <w:p w14:paraId="6B10C2FE">
      <w:pPr>
        <w:spacing w:line="560" w:lineRule="exact"/>
        <w:rPr>
          <w:rFonts w:hint="eastAsia"/>
        </w:rPr>
      </w:pPr>
    </w:p>
    <w:p w14:paraId="39C2007B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b/>
          <w:bCs/>
          <w:color w:val="000000"/>
          <w:sz w:val="28"/>
          <w:szCs w:val="28"/>
        </w:rPr>
      </w:pPr>
      <w:r>
        <w:rPr>
          <w:rFonts w:hint="eastAsia" w:ascii="等线" w:cs="等线"/>
          <w:b/>
          <w:bCs/>
          <w:color w:val="000000"/>
          <w:sz w:val="28"/>
          <w:szCs w:val="28"/>
        </w:rPr>
        <w:t>一、总体要求</w:t>
      </w:r>
    </w:p>
    <w:p w14:paraId="6CA03344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color w:val="000000"/>
          <w:sz w:val="28"/>
          <w:szCs w:val="28"/>
        </w:rPr>
      </w:pPr>
      <w:r>
        <w:rPr>
          <w:rFonts w:hint="eastAsia" w:ascii="等线" w:cs="等线"/>
          <w:color w:val="000000"/>
          <w:sz w:val="28"/>
          <w:szCs w:val="28"/>
        </w:rPr>
        <w:t>1.定时间、定地点、定内容；有主题、有讨论、有共识、有行动。</w:t>
      </w:r>
    </w:p>
    <w:p w14:paraId="3A502AED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color w:val="000000"/>
          <w:sz w:val="28"/>
          <w:szCs w:val="28"/>
        </w:rPr>
      </w:pPr>
      <w:r>
        <w:rPr>
          <w:rFonts w:hint="eastAsia" w:ascii="等线" w:cs="等线"/>
          <w:color w:val="000000"/>
          <w:sz w:val="28"/>
          <w:szCs w:val="28"/>
        </w:rPr>
        <w:t>2.紧跟党走，围绕中心，立足基层，面向青年。</w:t>
      </w:r>
    </w:p>
    <w:p w14:paraId="057DB540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b/>
          <w:bCs/>
          <w:color w:val="000000"/>
          <w:sz w:val="28"/>
          <w:szCs w:val="28"/>
        </w:rPr>
      </w:pPr>
      <w:r>
        <w:rPr>
          <w:rFonts w:hint="eastAsia" w:ascii="等线" w:cs="等线"/>
          <w:b/>
          <w:bCs/>
          <w:color w:val="000000"/>
          <w:sz w:val="28"/>
          <w:szCs w:val="28"/>
        </w:rPr>
        <w:t>二、内容导引</w:t>
      </w:r>
    </w:p>
    <w:p w14:paraId="2A9509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Fonts w:hint="eastAsia" w:ascii="等线" w:hAnsi="Times New Roman" w:eastAsia="等线" w:cs="等线"/>
          <w:color w:val="auto"/>
          <w:kern w:val="0"/>
          <w:sz w:val="28"/>
          <w:szCs w:val="28"/>
          <w:lang w:val="en-US" w:eastAsia="zh-CN" w:bidi="ar-SA"/>
        </w:rPr>
        <w:t>1.</w:t>
      </w:r>
      <w:r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  <w:t>学习习近平总书记在庆祝中华人民共和国成立77周</w:t>
      </w:r>
      <w:r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  <w:t>年招待会上的重要讲话，深刻领会新中国成立以来取得的辉</w:t>
      </w:r>
      <w:r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  <w:t>煌成就，进一步厚植广大团员青年的爱国情感与民族自信。</w:t>
      </w:r>
    </w:p>
    <w:p w14:paraId="6D23EA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等线" w:hAnsi="Times New Roman" w:eastAsia="等线" w:cs="等线"/>
          <w:color w:val="000000"/>
          <w:kern w:val="0"/>
          <w:sz w:val="28"/>
          <w:szCs w:val="28"/>
          <w:lang w:val="en-US" w:eastAsia="zh-CN" w:bidi="ar-SA"/>
        </w:rPr>
        <w:t>2.各团组织提前做好四季度冲刺动员，引导团员青年对照年度任务查漏补缺、立足岗位蓄势攻坚，以实干担当为集团完成全年目标任务贡献青春力量。</w:t>
      </w:r>
      <w:bookmarkStart w:id="0" w:name="_GoBack"/>
      <w:bookmarkEnd w:id="0"/>
    </w:p>
    <w:p w14:paraId="3AC0F565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b/>
          <w:bCs/>
          <w:color w:val="000000"/>
          <w:sz w:val="28"/>
          <w:szCs w:val="28"/>
        </w:rPr>
      </w:pPr>
      <w:r>
        <w:rPr>
          <w:rFonts w:hint="eastAsia" w:ascii="等线" w:cs="等线"/>
          <w:b/>
          <w:bCs/>
          <w:color w:val="000000"/>
          <w:sz w:val="28"/>
          <w:szCs w:val="28"/>
        </w:rPr>
        <w:t>三、操作提示</w:t>
      </w:r>
    </w:p>
    <w:p w14:paraId="58DF7784">
      <w:pPr>
        <w:pStyle w:val="14"/>
        <w:widowControl/>
        <w:spacing w:before="0" w:after="0" w:line="560" w:lineRule="exact"/>
        <w:ind w:firstLine="560" w:firstLineChars="200"/>
        <w:rPr>
          <w:rFonts w:hint="eastAsia" w:ascii="等线" w:cs="等线"/>
          <w:sz w:val="28"/>
          <w:szCs w:val="28"/>
          <w:lang w:val="en-US" w:eastAsia="zh-CN"/>
        </w:rPr>
      </w:pPr>
      <w:r>
        <w:rPr>
          <w:rFonts w:hint="eastAsia" w:ascii="等线" w:cs="等线"/>
          <w:color w:val="000000"/>
          <w:sz w:val="28"/>
          <w:szCs w:val="28"/>
        </w:rPr>
        <w:t>请各单位团组织结合实际拓展当月“三会一课”的内容，创新“主题团日”活动形式，做好《上港集团团支部手册》、智慧团建平台党史学习相关内容的记录，切实严格团内组织生活，落实从严治团要求，引导广大团员青年学思践悟，实干笃行，为把集团建设成为世界一流港口企业贡献青春力量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ingFang SC">
    <w:altName w:val="HanaMin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naMinA">
    <w:panose1 w:val="02000609000000000000"/>
    <w:charset w:val="80"/>
    <w:family w:val="auto"/>
    <w:pitch w:val="default"/>
    <w:sig w:usb0="00000001" w:usb1="0A000000" w:usb2="00000000" w:usb3="00000000" w:csb0="0002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growAutofit/>
    <w:useFELayout/>
    <w:doNotUseIndentAsNumberingTabStop/>
    <w:compatSetting w:name="compatibilityMode" w:uri="http://schemas.microsoft.com/office/word" w:val="14"/>
  </w:compat>
  <w:rsids>
    <w:rsidRoot w:val="00000000"/>
    <w:rsid w:val="00FB76B0"/>
    <w:rsid w:val="01510B0E"/>
    <w:rsid w:val="08C3423C"/>
    <w:rsid w:val="182201B4"/>
    <w:rsid w:val="1C3C1403"/>
    <w:rsid w:val="1E6C4A4B"/>
    <w:rsid w:val="23E0440F"/>
    <w:rsid w:val="262B46D7"/>
    <w:rsid w:val="28AF6E08"/>
    <w:rsid w:val="2A4B2F4A"/>
    <w:rsid w:val="2C4B17BA"/>
    <w:rsid w:val="3AC1495A"/>
    <w:rsid w:val="42092CD9"/>
    <w:rsid w:val="43890D6E"/>
    <w:rsid w:val="4DCF3EF7"/>
    <w:rsid w:val="578E2FB3"/>
    <w:rsid w:val="57BE68AA"/>
    <w:rsid w:val="5D4415F2"/>
    <w:rsid w:val="5EB6B36B"/>
    <w:rsid w:val="5F950838"/>
    <w:rsid w:val="63844E4C"/>
    <w:rsid w:val="679413D5"/>
    <w:rsid w:val="683B74A5"/>
    <w:rsid w:val="6C010A69"/>
    <w:rsid w:val="70264BB3"/>
    <w:rsid w:val="754D411D"/>
    <w:rsid w:val="7F7C31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480" w:after="80"/>
      <w:outlineLvl w:val="0"/>
    </w:pPr>
    <w:rPr>
      <w:rFonts w:ascii="等线 Light" w:eastAsia="等线 Light" w:cs="Times New Roman"/>
      <w:color w:val="104862"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160" w:after="80"/>
      <w:outlineLvl w:val="1"/>
    </w:pPr>
    <w:rPr>
      <w:rFonts w:ascii="等线 Light" w:eastAsia="等线 Light" w:cs="Times New Roman"/>
      <w:color w:val="104862"/>
      <w:sz w:val="40"/>
      <w:szCs w:val="40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160" w:after="80"/>
      <w:outlineLvl w:val="2"/>
    </w:pPr>
    <w:rPr>
      <w:rFonts w:ascii="等线 Light" w:eastAsia="等线 Light" w:cs="Times New Roman"/>
      <w:color w:val="104862"/>
      <w:sz w:val="32"/>
      <w:szCs w:val="32"/>
    </w:rPr>
  </w:style>
  <w:style w:type="paragraph" w:styleId="5">
    <w:name w:val="heading 4"/>
    <w:basedOn w:val="1"/>
    <w:next w:val="1"/>
    <w:qFormat/>
    <w:uiPriority w:val="0"/>
    <w:pPr>
      <w:keepNext/>
      <w:keepLines/>
      <w:widowControl w:val="0"/>
      <w:spacing w:before="80" w:after="40"/>
      <w:outlineLvl w:val="3"/>
    </w:pPr>
    <w:rPr>
      <w:rFonts w:cs="Times New Roman"/>
      <w:color w:val="104862"/>
      <w:sz w:val="28"/>
      <w:szCs w:val="28"/>
    </w:rPr>
  </w:style>
  <w:style w:type="paragraph" w:styleId="6">
    <w:name w:val="heading 5"/>
    <w:basedOn w:val="1"/>
    <w:next w:val="1"/>
    <w:qFormat/>
    <w:uiPriority w:val="0"/>
    <w:pPr>
      <w:keepNext/>
      <w:keepLines/>
      <w:widowControl w:val="0"/>
      <w:spacing w:before="80" w:after="40"/>
      <w:outlineLvl w:val="4"/>
    </w:pPr>
    <w:rPr>
      <w:rFonts w:cs="Times New Roman"/>
      <w:color w:val="104862"/>
      <w:sz w:val="24"/>
    </w:rPr>
  </w:style>
  <w:style w:type="paragraph" w:styleId="7">
    <w:name w:val="heading 6"/>
    <w:basedOn w:val="1"/>
    <w:next w:val="1"/>
    <w:qFormat/>
    <w:uiPriority w:val="0"/>
    <w:pPr>
      <w:keepNext/>
      <w:keepLines/>
      <w:widowControl w:val="0"/>
      <w:spacing w:before="40"/>
      <w:outlineLvl w:val="5"/>
    </w:pPr>
    <w:rPr>
      <w:rFonts w:cs="Times New Roman"/>
      <w:b/>
      <w:bCs/>
      <w:color w:val="104862"/>
      <w:szCs w:val="22"/>
    </w:rPr>
  </w:style>
  <w:style w:type="paragraph" w:styleId="8">
    <w:name w:val="heading 7"/>
    <w:basedOn w:val="1"/>
    <w:next w:val="1"/>
    <w:qFormat/>
    <w:uiPriority w:val="0"/>
    <w:pPr>
      <w:keepNext/>
      <w:keepLines/>
      <w:widowControl w:val="0"/>
      <w:spacing w:before="40"/>
      <w:outlineLvl w:val="6"/>
    </w:pPr>
    <w:rPr>
      <w:rFonts w:cs="Times New Roman"/>
      <w:b/>
      <w:bCs/>
      <w:color w:val="595959"/>
      <w:szCs w:val="22"/>
    </w:rPr>
  </w:style>
  <w:style w:type="paragraph" w:styleId="9">
    <w:name w:val="heading 8"/>
    <w:basedOn w:val="1"/>
    <w:next w:val="1"/>
    <w:qFormat/>
    <w:uiPriority w:val="0"/>
    <w:pPr>
      <w:keepNext/>
      <w:keepLines/>
      <w:widowControl w:val="0"/>
      <w:outlineLvl w:val="7"/>
    </w:pPr>
    <w:rPr>
      <w:rFonts w:cs="Times New Roman"/>
      <w:color w:val="595959"/>
      <w:szCs w:val="22"/>
    </w:rPr>
  </w:style>
  <w:style w:type="paragraph" w:styleId="10">
    <w:name w:val="heading 9"/>
    <w:basedOn w:val="1"/>
    <w:next w:val="1"/>
    <w:qFormat/>
    <w:uiPriority w:val="0"/>
    <w:pPr>
      <w:keepNext/>
      <w:keepLines/>
      <w:widowControl w:val="0"/>
      <w:outlineLvl w:val="8"/>
    </w:pPr>
    <w:rPr>
      <w:rFonts w:eastAsia="等线 Light" w:cs="Times New Roman"/>
      <w:color w:val="595959"/>
      <w:szCs w:val="22"/>
    </w:rPr>
  </w:style>
  <w:style w:type="character" w:default="1" w:styleId="17">
    <w:name w:val="Default Paragraph Font"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spacing w:after="160"/>
      <w:jc w:val="center"/>
    </w:pPr>
    <w:rPr>
      <w:rFonts w:ascii="等线 Light" w:eastAsia="等线 Light" w:cs="Times New Roman"/>
      <w:color w:val="595959"/>
      <w:spacing w:val="15"/>
      <w:sz w:val="28"/>
      <w:szCs w:val="28"/>
    </w:rPr>
  </w:style>
  <w:style w:type="paragraph" w:styleId="14">
    <w:name w:val="Normal (Web)"/>
    <w:basedOn w:val="1"/>
    <w:qFormat/>
    <w:uiPriority w:val="0"/>
    <w:pPr>
      <w:spacing w:before="100" w:after="100"/>
      <w:jc w:val="left"/>
    </w:pPr>
    <w:rPr>
      <w:rFonts w:cs="Times New Roman"/>
      <w:kern w:val="0"/>
      <w:sz w:val="24"/>
    </w:rPr>
  </w:style>
  <w:style w:type="paragraph" w:styleId="15">
    <w:name w:val="Title"/>
    <w:basedOn w:val="1"/>
    <w:next w:val="1"/>
    <w:qFormat/>
    <w:uiPriority w:val="0"/>
    <w:pPr>
      <w:spacing w:after="80"/>
      <w:contextualSpacing/>
      <w:jc w:val="center"/>
    </w:pPr>
    <w:rPr>
      <w:rFonts w:ascii="等线 Light" w:eastAsia="等线 Light" w:cs="Times New Roman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Quote"/>
    <w:basedOn w:val="1"/>
    <w:next w:val="1"/>
    <w:qFormat/>
    <w:uiPriority w:val="0"/>
    <w:pPr>
      <w:spacing w:before="160" w:after="160"/>
      <w:jc w:val="center"/>
    </w:pPr>
    <w:rPr>
      <w:i/>
      <w:iCs/>
      <w:color w:val="404040"/>
      <w:szCs w:val="22"/>
    </w:rPr>
  </w:style>
  <w:style w:type="paragraph" w:customStyle="1" w:styleId="20">
    <w:name w:val="List Paragraph"/>
    <w:basedOn w:val="1"/>
    <w:qFormat/>
    <w:uiPriority w:val="0"/>
    <w:pPr>
      <w:ind w:left="720"/>
      <w:contextualSpacing/>
    </w:pPr>
    <w:rPr>
      <w:szCs w:val="22"/>
    </w:rPr>
  </w:style>
  <w:style w:type="character" w:customStyle="1" w:styleId="21">
    <w:name w:val="明显强调1"/>
    <w:basedOn w:val="17"/>
    <w:qFormat/>
    <w:uiPriority w:val="0"/>
    <w:rPr>
      <w:i/>
      <w:iCs/>
      <w:color w:val="104862"/>
    </w:rPr>
  </w:style>
  <w:style w:type="paragraph" w:customStyle="1" w:styleId="22">
    <w:name w:val="Intense Quote"/>
    <w:basedOn w:val="1"/>
    <w:next w:val="1"/>
    <w:qFormat/>
    <w:uiPriority w:val="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104862"/>
      <w:szCs w:val="22"/>
    </w:rPr>
  </w:style>
  <w:style w:type="character" w:customStyle="1" w:styleId="23">
    <w:name w:val="明显参考1"/>
    <w:basedOn w:val="17"/>
    <w:qFormat/>
    <w:uiPriority w:val="0"/>
    <w:rPr>
      <w:b/>
      <w:bCs/>
      <w:smallCaps/>
      <w:color w:val="104862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457</Words>
  <Characters>464</Characters>
  <Lines>23</Lines>
  <Paragraphs>10</Paragraphs>
  <TotalTime>417</TotalTime>
  <ScaleCrop>false</ScaleCrop>
  <LinksUpToDate>false</LinksUpToDate>
  <CharactersWithSpaces>465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2026-07-02T11:09:00Z</dcterms:created>
  <dc:creator>SIPG</dc:creator>
  <cp:lastModifiedBy>王绪蓉</cp:lastModifiedBy>
  <dcterms:modified xsi:type="dcterms:W3CDTF">2026-10-08T03:00:41Z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eyJoZGlkIjoiNzY4MTM1ZGZiMjk0NTc3N2QxMzI1MmFhNmVkYjU5ZmQiLCJ1c2VySWQiOiIyODU4MDYzMzIifQ==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D4A2E1E3D18443C09934FEDF2C312B64_13</vt:lpwstr>
  </property>
</Properties>
</file>